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5AA7" w14:textId="77777777" w:rsidR="00B30204" w:rsidRPr="00644409" w:rsidRDefault="001D18EF" w:rsidP="00C14251">
      <w:pPr>
        <w:spacing w:after="0"/>
        <w:jc w:val="center"/>
        <w:rPr>
          <w:rFonts w:cstheme="minorHAnsi"/>
          <w:sz w:val="24"/>
          <w:szCs w:val="24"/>
        </w:rPr>
      </w:pPr>
      <w:r w:rsidRPr="00644409">
        <w:rPr>
          <w:rFonts w:cstheme="minorHAnsi"/>
          <w:sz w:val="24"/>
          <w:szCs w:val="24"/>
        </w:rPr>
        <w:t xml:space="preserve">FSR Board </w:t>
      </w:r>
      <w:r w:rsidR="00B30204" w:rsidRPr="00644409">
        <w:rPr>
          <w:rFonts w:cstheme="minorHAnsi"/>
          <w:sz w:val="24"/>
          <w:szCs w:val="24"/>
        </w:rPr>
        <w:t>Consent Agenda</w:t>
      </w:r>
    </w:p>
    <w:p w14:paraId="387A81F3" w14:textId="0F117D71" w:rsidR="00B30204" w:rsidRPr="00644409" w:rsidRDefault="009269AB" w:rsidP="00B3020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B30204" w:rsidRPr="00644409">
        <w:rPr>
          <w:rFonts w:cstheme="minorHAnsi"/>
          <w:sz w:val="24"/>
          <w:szCs w:val="24"/>
        </w:rPr>
        <w:t>-</w:t>
      </w:r>
      <w:r w:rsidR="00BD2B1D" w:rsidRPr="00644409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2</w:t>
      </w:r>
      <w:r w:rsidR="00B30204" w:rsidRPr="00644409">
        <w:rPr>
          <w:rFonts w:cstheme="minorHAnsi"/>
          <w:sz w:val="24"/>
          <w:szCs w:val="24"/>
        </w:rPr>
        <w:t>-</w:t>
      </w:r>
      <w:r w:rsidR="00594076" w:rsidRPr="00644409">
        <w:rPr>
          <w:rFonts w:cstheme="minorHAnsi"/>
          <w:sz w:val="24"/>
          <w:szCs w:val="24"/>
        </w:rPr>
        <w:t>2</w:t>
      </w:r>
      <w:r w:rsidR="00521A30">
        <w:rPr>
          <w:rFonts w:cstheme="minorHAnsi"/>
          <w:sz w:val="24"/>
          <w:szCs w:val="24"/>
        </w:rPr>
        <w:t>3</w:t>
      </w:r>
    </w:p>
    <w:p w14:paraId="4ED8137B" w14:textId="77777777" w:rsidR="00A83DDF" w:rsidRPr="00644409" w:rsidRDefault="00A83DDF" w:rsidP="00051DEC">
      <w:pPr>
        <w:jc w:val="center"/>
        <w:rPr>
          <w:rFonts w:cstheme="minorHAnsi"/>
          <w:i/>
          <w:sz w:val="24"/>
          <w:szCs w:val="24"/>
        </w:rPr>
      </w:pPr>
      <w:r w:rsidRPr="00644409">
        <w:rPr>
          <w:rFonts w:cstheme="minorHAnsi"/>
          <w:i/>
          <w:sz w:val="24"/>
          <w:szCs w:val="24"/>
        </w:rPr>
        <w:t>Mission:  Family Service Rochester will provide community based social services of the highest quality and maintain a commitment to excellence in all operational areas.</w:t>
      </w:r>
    </w:p>
    <w:p w14:paraId="5270251B" w14:textId="77777777" w:rsidR="00156D74" w:rsidRPr="00644409" w:rsidRDefault="00156D74" w:rsidP="00156D74">
      <w:pPr>
        <w:jc w:val="center"/>
        <w:rPr>
          <w:rFonts w:cstheme="minorHAnsi"/>
          <w:i/>
          <w:sz w:val="24"/>
          <w:szCs w:val="24"/>
        </w:rPr>
      </w:pPr>
      <w:r w:rsidRPr="00644409">
        <w:rPr>
          <w:rFonts w:cstheme="minorHAnsi"/>
          <w:i/>
          <w:sz w:val="24"/>
          <w:szCs w:val="24"/>
        </w:rPr>
        <w:t xml:space="preserve">Brand Message:  Family Service Rochester is a community-based organization providing mental health, senior independence, child wellbeing, and family stability services.  We listen to what people need and together, we build better lives.  </w:t>
      </w:r>
    </w:p>
    <w:p w14:paraId="334C6B54" w14:textId="77777777" w:rsidR="00A83DDF" w:rsidRPr="00644409" w:rsidRDefault="00A83DDF" w:rsidP="000B6DFE">
      <w:pPr>
        <w:rPr>
          <w:rFonts w:cstheme="minorHAnsi"/>
          <w:sz w:val="24"/>
          <w:szCs w:val="24"/>
        </w:rPr>
      </w:pPr>
    </w:p>
    <w:p w14:paraId="15BE4C49" w14:textId="7E5CD056" w:rsidR="000B6DFE" w:rsidRPr="00351EAE" w:rsidRDefault="000B6DFE" w:rsidP="000B6DFE">
      <w:pPr>
        <w:rPr>
          <w:rFonts w:cstheme="minorHAnsi"/>
          <w:color w:val="000000" w:themeColor="text1"/>
          <w:sz w:val="24"/>
          <w:szCs w:val="24"/>
        </w:rPr>
      </w:pPr>
      <w:r w:rsidRPr="00351EAE">
        <w:rPr>
          <w:rFonts w:cstheme="minorHAnsi"/>
          <w:color w:val="000000" w:themeColor="text1"/>
          <w:sz w:val="24"/>
          <w:szCs w:val="24"/>
        </w:rPr>
        <w:t>Executive Director’s Report:</w:t>
      </w:r>
    </w:p>
    <w:p w14:paraId="1F5BBBBB" w14:textId="40457D76" w:rsidR="00F62E88" w:rsidRPr="00351EAE" w:rsidRDefault="00B30204" w:rsidP="00A216CE">
      <w:pPr>
        <w:rPr>
          <w:rFonts w:cstheme="minorHAnsi"/>
          <w:b/>
          <w:color w:val="000000" w:themeColor="text1"/>
          <w:sz w:val="24"/>
          <w:szCs w:val="24"/>
        </w:rPr>
      </w:pPr>
      <w:r w:rsidRPr="00351EAE">
        <w:rPr>
          <w:rFonts w:cstheme="minorHAnsi"/>
          <w:b/>
          <w:color w:val="000000" w:themeColor="text1"/>
          <w:sz w:val="24"/>
          <w:szCs w:val="24"/>
        </w:rPr>
        <w:t>Programming Updates:</w:t>
      </w:r>
    </w:p>
    <w:p w14:paraId="3329532E" w14:textId="03C0D18E" w:rsidR="009269AB" w:rsidRDefault="009269AB" w:rsidP="009269AB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351EAE">
        <w:rPr>
          <w:rFonts w:cstheme="minorHAnsi"/>
          <w:sz w:val="24"/>
          <w:szCs w:val="24"/>
        </w:rPr>
        <w:t xml:space="preserve">Proof Alliance Grant: We </w:t>
      </w:r>
      <w:r w:rsidR="00BA693C">
        <w:rPr>
          <w:rFonts w:cstheme="minorHAnsi"/>
          <w:sz w:val="24"/>
          <w:szCs w:val="24"/>
        </w:rPr>
        <w:t>submitted</w:t>
      </w:r>
      <w:r w:rsidRPr="00351EAE">
        <w:rPr>
          <w:rFonts w:cstheme="minorHAnsi"/>
          <w:sz w:val="24"/>
          <w:szCs w:val="24"/>
        </w:rPr>
        <w:t xml:space="preserve"> a grant to support our FARR program that provides services and support to pregnant or recent mothers with a history of substance use. </w:t>
      </w:r>
      <w:r w:rsidR="00E63ABF">
        <w:rPr>
          <w:rFonts w:cstheme="minorHAnsi"/>
          <w:sz w:val="24"/>
          <w:szCs w:val="24"/>
        </w:rPr>
        <w:t xml:space="preserve">We </w:t>
      </w:r>
      <w:r w:rsidR="00BA693C">
        <w:rPr>
          <w:rFonts w:cstheme="minorHAnsi"/>
          <w:sz w:val="24"/>
          <w:szCs w:val="24"/>
        </w:rPr>
        <w:t xml:space="preserve">were </w:t>
      </w:r>
      <w:r w:rsidR="00BA693C" w:rsidRPr="00351EAE">
        <w:rPr>
          <w:rFonts w:cstheme="minorHAnsi"/>
          <w:sz w:val="24"/>
          <w:szCs w:val="24"/>
        </w:rPr>
        <w:t>awarded</w:t>
      </w:r>
      <w:r w:rsidRPr="00351EAE">
        <w:rPr>
          <w:rFonts w:cstheme="minorHAnsi"/>
          <w:sz w:val="24"/>
          <w:szCs w:val="24"/>
        </w:rPr>
        <w:t xml:space="preserve"> this grant </w:t>
      </w:r>
      <w:r w:rsidR="00E63ABF">
        <w:rPr>
          <w:rFonts w:cstheme="minorHAnsi"/>
          <w:sz w:val="24"/>
          <w:szCs w:val="24"/>
        </w:rPr>
        <w:t xml:space="preserve">will be </w:t>
      </w:r>
      <w:r w:rsidRPr="00351EAE">
        <w:rPr>
          <w:rFonts w:cstheme="minorHAnsi"/>
          <w:sz w:val="24"/>
          <w:szCs w:val="24"/>
        </w:rPr>
        <w:t>expand</w:t>
      </w:r>
      <w:r w:rsidR="00E63ABF">
        <w:rPr>
          <w:rFonts w:cstheme="minorHAnsi"/>
          <w:sz w:val="24"/>
          <w:szCs w:val="24"/>
        </w:rPr>
        <w:t>ing</w:t>
      </w:r>
      <w:r w:rsidRPr="00351EAE">
        <w:rPr>
          <w:rFonts w:cstheme="minorHAnsi"/>
          <w:sz w:val="24"/>
          <w:szCs w:val="24"/>
        </w:rPr>
        <w:t xml:space="preserve"> these services into Goodhue County. </w:t>
      </w:r>
    </w:p>
    <w:p w14:paraId="73A4C01A" w14:textId="77777777" w:rsidR="00B07C31" w:rsidRDefault="00B07C31" w:rsidP="009269AB">
      <w:pPr>
        <w:spacing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Legislative Forum: Our Director of Clinical Services, Ashleigh Dowis, recently attended a legislative forum hosted by </w:t>
      </w:r>
      <w:proofErr w:type="spellStart"/>
      <w:r>
        <w:rPr>
          <w:rFonts w:cstheme="minorHAnsi"/>
          <w:sz w:val="24"/>
          <w:szCs w:val="24"/>
        </w:rPr>
        <w:t>Fernbrook</w:t>
      </w:r>
      <w:proofErr w:type="spellEnd"/>
      <w:r>
        <w:rPr>
          <w:rFonts w:cstheme="minorHAnsi"/>
          <w:sz w:val="24"/>
          <w:szCs w:val="24"/>
        </w:rPr>
        <w:t xml:space="preserve"> Family Center to discuss regional mental health needs with our elected officials. </w:t>
      </w:r>
    </w:p>
    <w:p w14:paraId="27234245" w14:textId="30AF4ACE" w:rsidR="005B28C2" w:rsidRDefault="00B07C31" w:rsidP="008609DE">
      <w:pPr>
        <w:spacing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Days of Caring: We partnered with </w:t>
      </w:r>
      <w:r w:rsidR="00BA693C">
        <w:rPr>
          <w:rFonts w:cstheme="minorHAnsi"/>
          <w:sz w:val="24"/>
          <w:szCs w:val="24"/>
        </w:rPr>
        <w:t>several</w:t>
      </w:r>
      <w:r>
        <w:rPr>
          <w:rFonts w:cstheme="minorHAnsi"/>
          <w:sz w:val="24"/>
          <w:szCs w:val="24"/>
        </w:rPr>
        <w:t xml:space="preserve"> area service clubs this fall to participate in fall clean up activities for seniors.    </w:t>
      </w:r>
    </w:p>
    <w:p w14:paraId="7424373A" w14:textId="3FF4D1DE" w:rsidR="008247D0" w:rsidRPr="00BA693C" w:rsidRDefault="00E22CE9" w:rsidP="00BA69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A693C">
        <w:rPr>
          <w:rFonts w:cstheme="minorHAnsi"/>
          <w:b/>
          <w:sz w:val="24"/>
          <w:szCs w:val="24"/>
        </w:rPr>
        <w:t>Operations</w:t>
      </w:r>
      <w:r w:rsidR="000B6DFE" w:rsidRPr="00BA693C">
        <w:rPr>
          <w:rFonts w:cstheme="minorHAnsi"/>
          <w:b/>
          <w:sz w:val="24"/>
          <w:szCs w:val="24"/>
        </w:rPr>
        <w:t xml:space="preserve"> Update</w:t>
      </w:r>
      <w:r w:rsidRPr="00BA693C">
        <w:rPr>
          <w:rFonts w:cstheme="minorHAnsi"/>
          <w:sz w:val="24"/>
          <w:szCs w:val="24"/>
        </w:rPr>
        <w:t>:</w:t>
      </w:r>
    </w:p>
    <w:p w14:paraId="58D7C1C8" w14:textId="47E3532E" w:rsidR="00B07C31" w:rsidRPr="005B28C2" w:rsidRDefault="00FF119B" w:rsidP="00B07C31">
      <w:pPr>
        <w:rPr>
          <w:sz w:val="24"/>
          <w:szCs w:val="24"/>
        </w:rPr>
      </w:pPr>
      <w:r w:rsidRPr="00853FE4">
        <w:rPr>
          <w:rFonts w:cstheme="minorHAnsi"/>
          <w:sz w:val="24"/>
          <w:szCs w:val="24"/>
        </w:rPr>
        <w:t xml:space="preserve">Office 365: We are transitioning to become a cloud-based organization. Our plan is to eliminate our </w:t>
      </w:r>
      <w:proofErr w:type="gramStart"/>
      <w:r w:rsidR="00853FE4" w:rsidRPr="00853FE4">
        <w:rPr>
          <w:rFonts w:cstheme="minorHAnsi"/>
          <w:sz w:val="24"/>
          <w:szCs w:val="24"/>
        </w:rPr>
        <w:t>on-premise</w:t>
      </w:r>
      <w:proofErr w:type="gramEnd"/>
      <w:r w:rsidRPr="00853FE4">
        <w:rPr>
          <w:rFonts w:cstheme="minorHAnsi"/>
          <w:sz w:val="24"/>
          <w:szCs w:val="24"/>
        </w:rPr>
        <w:t xml:space="preserve"> servers prior to the end of their </w:t>
      </w:r>
      <w:r w:rsidR="00351EAE" w:rsidRPr="00853FE4">
        <w:rPr>
          <w:rFonts w:cstheme="minorHAnsi"/>
          <w:sz w:val="24"/>
          <w:szCs w:val="24"/>
        </w:rPr>
        <w:t>warranty in 2025.</w:t>
      </w:r>
      <w:r w:rsidR="00853FE4">
        <w:rPr>
          <w:rFonts w:cstheme="minorHAnsi"/>
          <w:sz w:val="24"/>
          <w:szCs w:val="24"/>
        </w:rPr>
        <w:t xml:space="preserve"> </w:t>
      </w:r>
      <w:r w:rsidR="00351EAE" w:rsidRPr="00853FE4">
        <w:rPr>
          <w:rFonts w:cstheme="minorHAnsi"/>
          <w:sz w:val="24"/>
          <w:szCs w:val="24"/>
        </w:rPr>
        <w:t>Our</w:t>
      </w:r>
      <w:r w:rsidRPr="00853FE4">
        <w:rPr>
          <w:rFonts w:cstheme="minorHAnsi"/>
          <w:sz w:val="24"/>
          <w:szCs w:val="24"/>
        </w:rPr>
        <w:t xml:space="preserve"> first phase of this</w:t>
      </w:r>
      <w:r w:rsidR="00351EAE" w:rsidRPr="00853FE4">
        <w:rPr>
          <w:rFonts w:cstheme="minorHAnsi"/>
          <w:sz w:val="24"/>
          <w:szCs w:val="24"/>
        </w:rPr>
        <w:t xml:space="preserve"> transition</w:t>
      </w:r>
      <w:r w:rsidRPr="00853FE4">
        <w:rPr>
          <w:rFonts w:cstheme="minorHAnsi"/>
          <w:sz w:val="24"/>
          <w:szCs w:val="24"/>
        </w:rPr>
        <w:t xml:space="preserve"> </w:t>
      </w:r>
      <w:r w:rsidR="00E63ABF" w:rsidRPr="00853FE4">
        <w:rPr>
          <w:rFonts w:cstheme="minorHAnsi"/>
          <w:sz w:val="24"/>
          <w:szCs w:val="24"/>
        </w:rPr>
        <w:t>has been completed</w:t>
      </w:r>
      <w:r w:rsidR="00853FE4" w:rsidRPr="00853FE4">
        <w:rPr>
          <w:rFonts w:cstheme="minorHAnsi"/>
          <w:sz w:val="24"/>
          <w:szCs w:val="24"/>
        </w:rPr>
        <w:t xml:space="preserve">. </w:t>
      </w:r>
      <w:r w:rsidR="00853FE4" w:rsidRPr="00853FE4">
        <w:rPr>
          <w:sz w:val="24"/>
          <w:szCs w:val="24"/>
        </w:rPr>
        <w:t>We have decommissioned our Email Exchange server. All</w:t>
      </w:r>
      <w:r w:rsidR="00853FE4">
        <w:rPr>
          <w:sz w:val="24"/>
          <w:szCs w:val="24"/>
        </w:rPr>
        <w:t xml:space="preserve"> </w:t>
      </w:r>
      <w:r w:rsidR="00853FE4" w:rsidRPr="00853FE4">
        <w:rPr>
          <w:sz w:val="24"/>
          <w:szCs w:val="24"/>
        </w:rPr>
        <w:t>Office 365 applications are now cloud based</w:t>
      </w:r>
      <w:r w:rsidR="00853FE4">
        <w:rPr>
          <w:sz w:val="24"/>
          <w:szCs w:val="24"/>
        </w:rPr>
        <w:t>.</w:t>
      </w:r>
    </w:p>
    <w:p w14:paraId="070460FC" w14:textId="4E0960EA" w:rsidR="00B07C31" w:rsidRDefault="00A25059" w:rsidP="00B07C31">
      <w:pPr>
        <w:rPr>
          <w:sz w:val="24"/>
          <w:szCs w:val="24"/>
        </w:rPr>
      </w:pPr>
      <w:r w:rsidRPr="00351EAE">
        <w:rPr>
          <w:rFonts w:cstheme="minorHAnsi"/>
          <w:b/>
          <w:sz w:val="24"/>
          <w:szCs w:val="24"/>
        </w:rPr>
        <w:lastRenderedPageBreak/>
        <w:t>Grant</w:t>
      </w:r>
      <w:r w:rsidR="00D81AB4" w:rsidRPr="00351EAE">
        <w:rPr>
          <w:rFonts w:cstheme="minorHAnsi"/>
          <w:b/>
          <w:sz w:val="24"/>
          <w:szCs w:val="24"/>
        </w:rPr>
        <w:t>/Contract</w:t>
      </w:r>
      <w:r w:rsidR="000B6DFE" w:rsidRPr="00351EAE">
        <w:rPr>
          <w:rFonts w:cstheme="minorHAnsi"/>
          <w:b/>
          <w:sz w:val="24"/>
          <w:szCs w:val="24"/>
        </w:rPr>
        <w:t xml:space="preserve"> Updates</w:t>
      </w:r>
      <w:r w:rsidR="00E22CE9" w:rsidRPr="00351EAE">
        <w:rPr>
          <w:rFonts w:cstheme="minorHAnsi"/>
          <w:sz w:val="24"/>
          <w:szCs w:val="24"/>
        </w:rPr>
        <w:t>:</w:t>
      </w:r>
      <w:r w:rsidR="00B07C31">
        <w:rPr>
          <w:sz w:val="24"/>
          <w:szCs w:val="24"/>
        </w:rPr>
        <w:t xml:space="preserve"> </w:t>
      </w:r>
    </w:p>
    <w:p w14:paraId="1D294788" w14:textId="77777777" w:rsidR="002B32F1" w:rsidRDefault="00FA49FF" w:rsidP="00BD2097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351EAE">
        <w:rPr>
          <w:rFonts w:cstheme="minorHAnsi"/>
          <w:sz w:val="24"/>
          <w:szCs w:val="24"/>
        </w:rPr>
        <w:t xml:space="preserve">Associated Bank: We submitted a grant request to Associated Bank to support our mental health services. We </w:t>
      </w:r>
      <w:r w:rsidR="009269AB">
        <w:rPr>
          <w:rFonts w:cstheme="minorHAnsi"/>
          <w:sz w:val="24"/>
          <w:szCs w:val="24"/>
        </w:rPr>
        <w:t>received $5000</w:t>
      </w:r>
      <w:r w:rsidRPr="00351EAE">
        <w:rPr>
          <w:rFonts w:cstheme="minorHAnsi"/>
          <w:sz w:val="24"/>
          <w:szCs w:val="24"/>
        </w:rPr>
        <w:t xml:space="preserve">. </w:t>
      </w:r>
    </w:p>
    <w:p w14:paraId="4CB6212F" w14:textId="43B1F5A3" w:rsidR="00853FE4" w:rsidRDefault="00853FE4" w:rsidP="00BD2097">
      <w:pPr>
        <w:spacing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Scheels Award: Scheels awarded FSR $1000 during a promotion to support nonprofits.</w:t>
      </w:r>
    </w:p>
    <w:p w14:paraId="6AD4E661" w14:textId="12211B07" w:rsidR="00853FE4" w:rsidRDefault="00853FE4" w:rsidP="00BD2097">
      <w:pPr>
        <w:spacing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Kohls Award: Kohls awarded FSR $2000 to support the purchase of winter clothing for the kids we serve in the PACE, Father </w:t>
      </w:r>
      <w:r w:rsidR="00BA693C">
        <w:rPr>
          <w:rFonts w:cstheme="minorHAnsi"/>
          <w:sz w:val="24"/>
          <w:szCs w:val="24"/>
        </w:rPr>
        <w:t>Project,</w:t>
      </w:r>
      <w:r>
        <w:rPr>
          <w:rFonts w:cstheme="minorHAnsi"/>
          <w:sz w:val="24"/>
          <w:szCs w:val="24"/>
        </w:rPr>
        <w:t xml:space="preserve"> and </w:t>
      </w:r>
      <w:r w:rsidR="00BA693C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FARR program.  </w:t>
      </w:r>
    </w:p>
    <w:p w14:paraId="7EAC8F31" w14:textId="1B168DD3" w:rsidR="00EB48B4" w:rsidRDefault="00EB48B4" w:rsidP="00EB48B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Sauer Family Foundation: We had applied for a grant to assess the needs for a Family Resource Center in our community. We were notified we are to receive approximately $23,000.</w:t>
      </w:r>
      <w:r w:rsidRPr="00EB48B4">
        <w:rPr>
          <w:sz w:val="24"/>
          <w:szCs w:val="24"/>
        </w:rPr>
        <w:t xml:space="preserve"> </w:t>
      </w:r>
      <w:r w:rsidRPr="00351EAE">
        <w:rPr>
          <w:sz w:val="24"/>
          <w:szCs w:val="24"/>
        </w:rPr>
        <w:t>A Family Resource Center is a community-welcoming hub of support, services, and opportunities for families with the overarching goal to prevent child abuse and neglect.</w:t>
      </w:r>
      <w:r>
        <w:rPr>
          <w:sz w:val="24"/>
          <w:szCs w:val="24"/>
        </w:rPr>
        <w:t xml:space="preserve"> Upon completion of the </w:t>
      </w:r>
      <w:r w:rsidR="00B07C31">
        <w:rPr>
          <w:sz w:val="24"/>
          <w:szCs w:val="24"/>
        </w:rPr>
        <w:t>assessment,</w:t>
      </w:r>
      <w:r>
        <w:rPr>
          <w:sz w:val="24"/>
          <w:szCs w:val="24"/>
        </w:rPr>
        <w:t xml:space="preserve"> we will likely submit a grant to support the development of a Family Resource Center followed by a grant request to the Minnesota Department of Human Services to support the operations</w:t>
      </w:r>
      <w:r w:rsidR="00B07C31">
        <w:rPr>
          <w:sz w:val="24"/>
          <w:szCs w:val="24"/>
        </w:rPr>
        <w:t xml:space="preserve"> of a center</w:t>
      </w:r>
      <w:r>
        <w:rPr>
          <w:sz w:val="24"/>
          <w:szCs w:val="24"/>
        </w:rPr>
        <w:t>.</w:t>
      </w:r>
      <w:r w:rsidRPr="00351EAE">
        <w:rPr>
          <w:sz w:val="24"/>
          <w:szCs w:val="24"/>
        </w:rPr>
        <w:t xml:space="preserve"> </w:t>
      </w:r>
    </w:p>
    <w:p w14:paraId="1F316D8C" w14:textId="4F37A87B" w:rsidR="00EB48B4" w:rsidRDefault="00EB48B4" w:rsidP="00EB48B4">
      <w:pPr>
        <w:rPr>
          <w:sz w:val="24"/>
          <w:szCs w:val="24"/>
        </w:rPr>
      </w:pPr>
      <w:r>
        <w:rPr>
          <w:sz w:val="24"/>
          <w:szCs w:val="24"/>
        </w:rPr>
        <w:t xml:space="preserve">Mayo Clinic Commitment Against Racism Grant: We submitted a grant request in partnership with Friendship Place. We are requesting approximately $17,000 to provide </w:t>
      </w:r>
      <w:r w:rsidR="00BA693C">
        <w:rPr>
          <w:sz w:val="24"/>
          <w:szCs w:val="24"/>
        </w:rPr>
        <w:t xml:space="preserve">additional </w:t>
      </w:r>
      <w:r>
        <w:rPr>
          <w:sz w:val="24"/>
          <w:szCs w:val="24"/>
        </w:rPr>
        <w:t>staff time at the learning center in Meadow Park</w:t>
      </w:r>
      <w:r w:rsidR="00BA693C">
        <w:rPr>
          <w:sz w:val="24"/>
          <w:szCs w:val="24"/>
        </w:rPr>
        <w:t xml:space="preserve"> and to enhance our efforts with the Meadow Park Initiative. </w:t>
      </w:r>
    </w:p>
    <w:p w14:paraId="1BE042B7" w14:textId="20738ED7" w:rsidR="00EB48B4" w:rsidRDefault="00EB48B4" w:rsidP="00EB48B4">
      <w:pPr>
        <w:rPr>
          <w:sz w:val="24"/>
          <w:szCs w:val="24"/>
        </w:rPr>
      </w:pPr>
      <w:r>
        <w:rPr>
          <w:sz w:val="24"/>
          <w:szCs w:val="24"/>
        </w:rPr>
        <w:t>United Way of Olmsted County: United Way has released a request for proposal</w:t>
      </w:r>
      <w:r w:rsidR="00BA693C">
        <w:rPr>
          <w:sz w:val="24"/>
          <w:szCs w:val="24"/>
        </w:rPr>
        <w:t>s</w:t>
      </w:r>
      <w:r>
        <w:rPr>
          <w:sz w:val="24"/>
          <w:szCs w:val="24"/>
        </w:rPr>
        <w:t xml:space="preserve"> that address food insecurity. We have received support for our Meals on Wheels program from United Way for many years.</w:t>
      </w:r>
      <w:r w:rsidR="00BA69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this proposal will also include our efforts through “FSR Fresh” to additionally provide fresh fruits and vegetables to seniors.  </w:t>
      </w:r>
    </w:p>
    <w:p w14:paraId="1D8747EC" w14:textId="0F41F87E" w:rsidR="00BA693C" w:rsidRPr="00BA693C" w:rsidRDefault="00EB48B4" w:rsidP="00BA693C">
      <w:pPr>
        <w:rPr>
          <w:sz w:val="24"/>
          <w:szCs w:val="24"/>
        </w:rPr>
      </w:pPr>
      <w:r>
        <w:rPr>
          <w:sz w:val="24"/>
          <w:szCs w:val="24"/>
        </w:rPr>
        <w:t>Minnesota Department of Health: We have submitted a grant request to support efforts to build our capacity to deliver services to diverse communities.</w:t>
      </w:r>
      <w:r w:rsidR="00BA693C">
        <w:rPr>
          <w:sz w:val="24"/>
          <w:szCs w:val="24"/>
        </w:rPr>
        <w:t xml:space="preserve"> </w:t>
      </w:r>
      <w:r>
        <w:rPr>
          <w:sz w:val="24"/>
          <w:szCs w:val="24"/>
        </w:rPr>
        <w:t>The request will support our efforts and capacity to deliver services to the LGBTQ+ community.</w:t>
      </w:r>
      <w:r w:rsidR="00BA693C">
        <w:rPr>
          <w:sz w:val="24"/>
          <w:szCs w:val="24"/>
        </w:rPr>
        <w:t xml:space="preserve"> </w:t>
      </w:r>
      <w:r w:rsidR="00B07C31">
        <w:rPr>
          <w:sz w:val="24"/>
          <w:szCs w:val="24"/>
        </w:rPr>
        <w:t xml:space="preserve">We are requesting approximately $92,000. </w:t>
      </w:r>
      <w:r>
        <w:rPr>
          <w:sz w:val="24"/>
          <w:szCs w:val="24"/>
        </w:rPr>
        <w:t xml:space="preserve"> </w:t>
      </w:r>
      <w:r w:rsidRPr="00351EAE">
        <w:rPr>
          <w:sz w:val="24"/>
          <w:szCs w:val="24"/>
        </w:rPr>
        <w:t xml:space="preserve"> </w:t>
      </w:r>
    </w:p>
    <w:p w14:paraId="44B68F13" w14:textId="1D2131FC" w:rsidR="005B28C2" w:rsidRDefault="00C16ECF" w:rsidP="00D838D9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351EAE">
        <w:rPr>
          <w:rFonts w:cstheme="minorHAnsi"/>
          <w:b/>
          <w:sz w:val="24"/>
          <w:szCs w:val="24"/>
        </w:rPr>
        <w:t>Marketing/Fundraising</w:t>
      </w:r>
      <w:r w:rsidR="0018447D" w:rsidRPr="00351EAE">
        <w:rPr>
          <w:rFonts w:cstheme="minorHAnsi"/>
          <w:b/>
          <w:sz w:val="24"/>
          <w:szCs w:val="24"/>
        </w:rPr>
        <w:t>/Volunteer</w:t>
      </w:r>
      <w:r w:rsidR="000B6DFE" w:rsidRPr="00351EAE">
        <w:rPr>
          <w:rFonts w:cstheme="minorHAnsi"/>
          <w:b/>
          <w:sz w:val="24"/>
          <w:szCs w:val="24"/>
        </w:rPr>
        <w:t xml:space="preserve"> Updates</w:t>
      </w:r>
      <w:r w:rsidR="00E22CE9" w:rsidRPr="00351EAE">
        <w:rPr>
          <w:rFonts w:cstheme="minorHAnsi"/>
          <w:b/>
          <w:sz w:val="24"/>
          <w:szCs w:val="24"/>
        </w:rPr>
        <w:t>:</w:t>
      </w:r>
    </w:p>
    <w:p w14:paraId="6F42DB61" w14:textId="10AFD622" w:rsidR="00E63ABF" w:rsidRPr="005B28C2" w:rsidRDefault="00E63ABF" w:rsidP="00D838D9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E63ABF">
        <w:rPr>
          <w:rFonts w:cstheme="minorHAnsi"/>
          <w:bCs/>
          <w:sz w:val="24"/>
          <w:szCs w:val="24"/>
        </w:rPr>
        <w:t>Save the Date:</w:t>
      </w:r>
      <w:r>
        <w:rPr>
          <w:rFonts w:cstheme="minorHAnsi"/>
          <w:bCs/>
          <w:sz w:val="24"/>
          <w:szCs w:val="24"/>
        </w:rPr>
        <w:t xml:space="preserve"> Our Denim and Diamonds fundraiser to support Meals on Wheels will be Saturday March 23</w:t>
      </w:r>
      <w:r w:rsidRPr="00E63ABF">
        <w:rPr>
          <w:rFonts w:cstheme="minorHAnsi"/>
          <w:bCs/>
          <w:sz w:val="24"/>
          <w:szCs w:val="24"/>
          <w:vertAlign w:val="superscript"/>
        </w:rPr>
        <w:t>rd</w:t>
      </w:r>
      <w:r>
        <w:rPr>
          <w:rFonts w:cstheme="minorHAnsi"/>
          <w:bCs/>
          <w:sz w:val="24"/>
          <w:szCs w:val="24"/>
        </w:rPr>
        <w:t>, 2024.</w:t>
      </w:r>
    </w:p>
    <w:p w14:paraId="2A48E2EC" w14:textId="391027D5" w:rsidR="00E63ABF" w:rsidRPr="00E63ABF" w:rsidRDefault="00E63ABF" w:rsidP="00D838D9">
      <w:pPr>
        <w:spacing w:after="100" w:afterAutospacing="1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Once Upon a Playhouse:  We are </w:t>
      </w:r>
      <w:r w:rsidR="00BA693C">
        <w:rPr>
          <w:rFonts w:cstheme="minorHAnsi"/>
          <w:bCs/>
          <w:sz w:val="24"/>
          <w:szCs w:val="24"/>
        </w:rPr>
        <w:t>having</w:t>
      </w:r>
      <w:r>
        <w:rPr>
          <w:rFonts w:cstheme="minorHAnsi"/>
          <w:bCs/>
          <w:sz w:val="24"/>
          <w:szCs w:val="24"/>
        </w:rPr>
        <w:t xml:space="preserve"> ongoing conversations with the Rochester Area Builders Association and representatives with Thursday’s downtown to discuss possibilities for </w:t>
      </w:r>
      <w:r>
        <w:rPr>
          <w:rFonts w:cstheme="minorHAnsi"/>
          <w:bCs/>
          <w:sz w:val="24"/>
          <w:szCs w:val="24"/>
        </w:rPr>
        <w:lastRenderedPageBreak/>
        <w:t xml:space="preserve">our </w:t>
      </w:r>
      <w:r w:rsidR="00BA693C">
        <w:rPr>
          <w:rFonts w:cstheme="minorHAnsi"/>
          <w:bCs/>
          <w:sz w:val="24"/>
          <w:szCs w:val="24"/>
        </w:rPr>
        <w:t xml:space="preserve">playhouse </w:t>
      </w:r>
      <w:r>
        <w:rPr>
          <w:rFonts w:cstheme="minorHAnsi"/>
          <w:bCs/>
          <w:sz w:val="24"/>
          <w:szCs w:val="24"/>
        </w:rPr>
        <w:t xml:space="preserve">fundraiser to support our mental health services. There has been a change in leadership, staff, and board members at the Builders Association. They are determining what they can do and how they might support.    </w:t>
      </w:r>
    </w:p>
    <w:p w14:paraId="68811F92" w14:textId="1CBA6275" w:rsidR="002B32F1" w:rsidRPr="00040CEE" w:rsidRDefault="0017400A" w:rsidP="002B32F1">
      <w:pPr>
        <w:spacing w:after="240"/>
        <w:rPr>
          <w:rFonts w:cstheme="minorHAnsi"/>
          <w:sz w:val="24"/>
          <w:szCs w:val="24"/>
        </w:rPr>
      </w:pPr>
      <w:r w:rsidRPr="00351EAE">
        <w:rPr>
          <w:rFonts w:cstheme="minorHAnsi"/>
          <w:color w:val="000000" w:themeColor="text1"/>
          <w:sz w:val="24"/>
          <w:szCs w:val="24"/>
        </w:rPr>
        <w:t xml:space="preserve">Volunteer of the Month:  </w:t>
      </w:r>
      <w:r w:rsidR="006032ED" w:rsidRPr="00351EAE">
        <w:rPr>
          <w:rFonts w:cstheme="minorHAnsi"/>
          <w:color w:val="000000" w:themeColor="text1"/>
          <w:sz w:val="24"/>
          <w:szCs w:val="24"/>
        </w:rPr>
        <w:t xml:space="preserve">Our Volunteer of the Month for </w:t>
      </w:r>
      <w:r w:rsidR="00F321C9">
        <w:rPr>
          <w:rFonts w:cstheme="minorHAnsi"/>
          <w:color w:val="000000" w:themeColor="text1"/>
          <w:sz w:val="24"/>
          <w:szCs w:val="24"/>
        </w:rPr>
        <w:t>November</w:t>
      </w:r>
      <w:r w:rsidR="006032ED" w:rsidRPr="00351EAE">
        <w:rPr>
          <w:rFonts w:cstheme="minorHAnsi"/>
          <w:color w:val="000000" w:themeColor="text1"/>
          <w:sz w:val="24"/>
          <w:szCs w:val="24"/>
        </w:rPr>
        <w:t xml:space="preserve"> is </w:t>
      </w:r>
      <w:r w:rsidR="00F321C9">
        <w:rPr>
          <w:rFonts w:cstheme="minorHAnsi"/>
          <w:color w:val="000000" w:themeColor="text1"/>
          <w:sz w:val="24"/>
          <w:szCs w:val="24"/>
        </w:rPr>
        <w:t xml:space="preserve">Jerome Permann.  Generous, kind, and helpful with a good listening ear are a few ways our consumers have described Jerome. After seeing a news segment on volunteers needs, Jerome, a retired </w:t>
      </w:r>
      <w:proofErr w:type="spellStart"/>
      <w:r w:rsidR="00F321C9">
        <w:rPr>
          <w:rFonts w:cstheme="minorHAnsi"/>
          <w:color w:val="000000" w:themeColor="text1"/>
          <w:sz w:val="24"/>
          <w:szCs w:val="24"/>
        </w:rPr>
        <w:t>truch</w:t>
      </w:r>
      <w:proofErr w:type="spellEnd"/>
      <w:r w:rsidR="00F321C9">
        <w:rPr>
          <w:rFonts w:cstheme="minorHAnsi"/>
          <w:color w:val="000000" w:themeColor="text1"/>
          <w:sz w:val="24"/>
          <w:szCs w:val="24"/>
        </w:rPr>
        <w:t xml:space="preserve"> driver joined the FSR volunteer team delivering Meals on Wheels. Jerome also assists with transportation, lawn mowing, and yard work</w:t>
      </w:r>
      <w:r w:rsidR="00613781">
        <w:rPr>
          <w:rFonts w:cstheme="minorHAnsi"/>
          <w:color w:val="000000" w:themeColor="text1"/>
          <w:sz w:val="24"/>
          <w:szCs w:val="24"/>
        </w:rPr>
        <w:t xml:space="preserve">. Jerome states, “I volunteer because it gives me a sense of fulfillment in helping others in whatever their current situation is. Besides, it keeps me busy and moving.” A few things Jerome has learned through volunteering are empathy for others needs, lessons on being a team player, and time management. Outside of volunteering, Jerome is married with four children, three grandchildren, and one great-grandchild. He </w:t>
      </w:r>
      <w:proofErr w:type="gramStart"/>
      <w:r w:rsidR="00613781">
        <w:rPr>
          <w:rFonts w:cstheme="minorHAnsi"/>
          <w:color w:val="000000" w:themeColor="text1"/>
          <w:sz w:val="24"/>
          <w:szCs w:val="24"/>
        </w:rPr>
        <w:t>enjoys</w:t>
      </w:r>
      <w:proofErr w:type="gramEnd"/>
      <w:r w:rsidR="0061378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1028853" w14:textId="53A9F3AA" w:rsidR="00E22EE1" w:rsidRPr="00040CEE" w:rsidRDefault="00E22EE1" w:rsidP="00D838D9">
      <w:pPr>
        <w:spacing w:after="100" w:afterAutospacing="1" w:line="240" w:lineRule="auto"/>
        <w:rPr>
          <w:rFonts w:cstheme="minorHAnsi"/>
          <w:sz w:val="24"/>
          <w:szCs w:val="24"/>
        </w:rPr>
      </w:pPr>
    </w:p>
    <w:sectPr w:rsidR="00E22EE1" w:rsidRPr="0004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1C3E"/>
    <w:multiLevelType w:val="multilevel"/>
    <w:tmpl w:val="7AEA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7942215"/>
    <w:multiLevelType w:val="multilevel"/>
    <w:tmpl w:val="7E00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06890"/>
    <w:multiLevelType w:val="hybridMultilevel"/>
    <w:tmpl w:val="376A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72B5F"/>
    <w:multiLevelType w:val="hybridMultilevel"/>
    <w:tmpl w:val="71C8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B3014"/>
    <w:multiLevelType w:val="hybridMultilevel"/>
    <w:tmpl w:val="68C6F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2111FE"/>
    <w:multiLevelType w:val="multilevel"/>
    <w:tmpl w:val="CC10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022E08"/>
    <w:multiLevelType w:val="hybridMultilevel"/>
    <w:tmpl w:val="34D4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D3E86"/>
    <w:multiLevelType w:val="hybridMultilevel"/>
    <w:tmpl w:val="9556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005A9"/>
    <w:multiLevelType w:val="hybridMultilevel"/>
    <w:tmpl w:val="BA24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77569"/>
    <w:multiLevelType w:val="hybridMultilevel"/>
    <w:tmpl w:val="CC3C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334253">
    <w:abstractNumId w:val="4"/>
  </w:num>
  <w:num w:numId="2" w16cid:durableId="1786150109">
    <w:abstractNumId w:val="7"/>
  </w:num>
  <w:num w:numId="3" w16cid:durableId="107045894">
    <w:abstractNumId w:val="9"/>
  </w:num>
  <w:num w:numId="4" w16cid:durableId="156725927">
    <w:abstractNumId w:val="1"/>
  </w:num>
  <w:num w:numId="5" w16cid:durableId="82923261">
    <w:abstractNumId w:val="8"/>
  </w:num>
  <w:num w:numId="6" w16cid:durableId="456416120">
    <w:abstractNumId w:val="2"/>
  </w:num>
  <w:num w:numId="7" w16cid:durableId="1739088796">
    <w:abstractNumId w:val="3"/>
  </w:num>
  <w:num w:numId="8" w16cid:durableId="897325614">
    <w:abstractNumId w:val="6"/>
  </w:num>
  <w:num w:numId="9" w16cid:durableId="1785534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91783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E1"/>
    <w:rsid w:val="00001AC9"/>
    <w:rsid w:val="00014447"/>
    <w:rsid w:val="000158DF"/>
    <w:rsid w:val="00016505"/>
    <w:rsid w:val="00020F31"/>
    <w:rsid w:val="000217F9"/>
    <w:rsid w:val="00023B91"/>
    <w:rsid w:val="00024265"/>
    <w:rsid w:val="000405ED"/>
    <w:rsid w:val="00040CEE"/>
    <w:rsid w:val="00040DFB"/>
    <w:rsid w:val="00041E59"/>
    <w:rsid w:val="00044692"/>
    <w:rsid w:val="00047891"/>
    <w:rsid w:val="00051DEC"/>
    <w:rsid w:val="00060A2E"/>
    <w:rsid w:val="00060C95"/>
    <w:rsid w:val="00061158"/>
    <w:rsid w:val="00064802"/>
    <w:rsid w:val="00076655"/>
    <w:rsid w:val="000823C1"/>
    <w:rsid w:val="0009193D"/>
    <w:rsid w:val="00096292"/>
    <w:rsid w:val="000B5743"/>
    <w:rsid w:val="000B6A71"/>
    <w:rsid w:val="000B6DFE"/>
    <w:rsid w:val="000E0735"/>
    <w:rsid w:val="000E1AE6"/>
    <w:rsid w:val="000F2F7A"/>
    <w:rsid w:val="000F6F83"/>
    <w:rsid w:val="00101508"/>
    <w:rsid w:val="001017B0"/>
    <w:rsid w:val="00114947"/>
    <w:rsid w:val="0012009A"/>
    <w:rsid w:val="00122019"/>
    <w:rsid w:val="001269CB"/>
    <w:rsid w:val="00134F0A"/>
    <w:rsid w:val="00136052"/>
    <w:rsid w:val="001378E9"/>
    <w:rsid w:val="00141113"/>
    <w:rsid w:val="00143B2F"/>
    <w:rsid w:val="0015200F"/>
    <w:rsid w:val="001533AE"/>
    <w:rsid w:val="00153A74"/>
    <w:rsid w:val="00153BF1"/>
    <w:rsid w:val="00156D74"/>
    <w:rsid w:val="00167923"/>
    <w:rsid w:val="00171E74"/>
    <w:rsid w:val="0017400A"/>
    <w:rsid w:val="001744BA"/>
    <w:rsid w:val="00176FD2"/>
    <w:rsid w:val="0018182E"/>
    <w:rsid w:val="0018447D"/>
    <w:rsid w:val="00184AD2"/>
    <w:rsid w:val="00190024"/>
    <w:rsid w:val="00191B40"/>
    <w:rsid w:val="001A1BB1"/>
    <w:rsid w:val="001A5B86"/>
    <w:rsid w:val="001B1316"/>
    <w:rsid w:val="001C4BF8"/>
    <w:rsid w:val="001C544C"/>
    <w:rsid w:val="001C5DE4"/>
    <w:rsid w:val="001D18EF"/>
    <w:rsid w:val="001D74D0"/>
    <w:rsid w:val="001F054E"/>
    <w:rsid w:val="00200C37"/>
    <w:rsid w:val="002123B6"/>
    <w:rsid w:val="002259DF"/>
    <w:rsid w:val="00232F8E"/>
    <w:rsid w:val="002511D1"/>
    <w:rsid w:val="0026542F"/>
    <w:rsid w:val="00266E4C"/>
    <w:rsid w:val="0026726B"/>
    <w:rsid w:val="002765D1"/>
    <w:rsid w:val="002845C2"/>
    <w:rsid w:val="00284AFD"/>
    <w:rsid w:val="00284D4D"/>
    <w:rsid w:val="002924CB"/>
    <w:rsid w:val="0029614F"/>
    <w:rsid w:val="00296377"/>
    <w:rsid w:val="0029661C"/>
    <w:rsid w:val="002A25BF"/>
    <w:rsid w:val="002B259C"/>
    <w:rsid w:val="002B32F1"/>
    <w:rsid w:val="002C0648"/>
    <w:rsid w:val="002C52EE"/>
    <w:rsid w:val="002C6075"/>
    <w:rsid w:val="002D02D7"/>
    <w:rsid w:val="002D63D6"/>
    <w:rsid w:val="002D7B84"/>
    <w:rsid w:val="002D7C09"/>
    <w:rsid w:val="002E1243"/>
    <w:rsid w:val="002E490F"/>
    <w:rsid w:val="002F0391"/>
    <w:rsid w:val="002F1C82"/>
    <w:rsid w:val="00307857"/>
    <w:rsid w:val="003244E8"/>
    <w:rsid w:val="00325CEA"/>
    <w:rsid w:val="003263A9"/>
    <w:rsid w:val="0033674D"/>
    <w:rsid w:val="00343D53"/>
    <w:rsid w:val="0034427F"/>
    <w:rsid w:val="003475B4"/>
    <w:rsid w:val="003515FB"/>
    <w:rsid w:val="00351EAE"/>
    <w:rsid w:val="003575B8"/>
    <w:rsid w:val="00362E8F"/>
    <w:rsid w:val="00362F35"/>
    <w:rsid w:val="003650FB"/>
    <w:rsid w:val="0037362E"/>
    <w:rsid w:val="003759E1"/>
    <w:rsid w:val="00383603"/>
    <w:rsid w:val="003A18D6"/>
    <w:rsid w:val="003A5C20"/>
    <w:rsid w:val="003C57D3"/>
    <w:rsid w:val="003D317D"/>
    <w:rsid w:val="003E2144"/>
    <w:rsid w:val="003E5D14"/>
    <w:rsid w:val="003E692C"/>
    <w:rsid w:val="00402BD4"/>
    <w:rsid w:val="0041794C"/>
    <w:rsid w:val="004201AB"/>
    <w:rsid w:val="00420E4F"/>
    <w:rsid w:val="0042112F"/>
    <w:rsid w:val="00430E97"/>
    <w:rsid w:val="00442E84"/>
    <w:rsid w:val="00443CE2"/>
    <w:rsid w:val="00453E02"/>
    <w:rsid w:val="00457885"/>
    <w:rsid w:val="004616B5"/>
    <w:rsid w:val="0046467F"/>
    <w:rsid w:val="00485DEA"/>
    <w:rsid w:val="00491DB1"/>
    <w:rsid w:val="004B2A3A"/>
    <w:rsid w:val="004B5BCE"/>
    <w:rsid w:val="004D4A59"/>
    <w:rsid w:val="004D5404"/>
    <w:rsid w:val="004E04BC"/>
    <w:rsid w:val="004E148B"/>
    <w:rsid w:val="004E3AAC"/>
    <w:rsid w:val="004E57BA"/>
    <w:rsid w:val="004F53E6"/>
    <w:rsid w:val="005022BC"/>
    <w:rsid w:val="00503227"/>
    <w:rsid w:val="0050567C"/>
    <w:rsid w:val="00514156"/>
    <w:rsid w:val="00521A30"/>
    <w:rsid w:val="00525719"/>
    <w:rsid w:val="00525D9C"/>
    <w:rsid w:val="00531FC7"/>
    <w:rsid w:val="005365B1"/>
    <w:rsid w:val="00544DDD"/>
    <w:rsid w:val="00546DDE"/>
    <w:rsid w:val="005553E0"/>
    <w:rsid w:val="005628DB"/>
    <w:rsid w:val="0056619C"/>
    <w:rsid w:val="00570F52"/>
    <w:rsid w:val="005725BC"/>
    <w:rsid w:val="00582C1A"/>
    <w:rsid w:val="00594076"/>
    <w:rsid w:val="005A3599"/>
    <w:rsid w:val="005A7289"/>
    <w:rsid w:val="005A7D8A"/>
    <w:rsid w:val="005B08DB"/>
    <w:rsid w:val="005B28C2"/>
    <w:rsid w:val="005B3D8E"/>
    <w:rsid w:val="005C213C"/>
    <w:rsid w:val="005D194C"/>
    <w:rsid w:val="005D3FEB"/>
    <w:rsid w:val="005E644A"/>
    <w:rsid w:val="005F2B9E"/>
    <w:rsid w:val="005F4F37"/>
    <w:rsid w:val="005F5192"/>
    <w:rsid w:val="005F7905"/>
    <w:rsid w:val="006032ED"/>
    <w:rsid w:val="00607D83"/>
    <w:rsid w:val="00613781"/>
    <w:rsid w:val="00616E10"/>
    <w:rsid w:val="00617494"/>
    <w:rsid w:val="006207C0"/>
    <w:rsid w:val="00630404"/>
    <w:rsid w:val="006340A2"/>
    <w:rsid w:val="00644409"/>
    <w:rsid w:val="00652511"/>
    <w:rsid w:val="006531D1"/>
    <w:rsid w:val="006615CB"/>
    <w:rsid w:val="00662560"/>
    <w:rsid w:val="00663918"/>
    <w:rsid w:val="006668C4"/>
    <w:rsid w:val="00667785"/>
    <w:rsid w:val="0067738F"/>
    <w:rsid w:val="00686C2A"/>
    <w:rsid w:val="00692E1A"/>
    <w:rsid w:val="00693B58"/>
    <w:rsid w:val="006A6CD7"/>
    <w:rsid w:val="006C15A5"/>
    <w:rsid w:val="006D558E"/>
    <w:rsid w:val="007028F3"/>
    <w:rsid w:val="0070395F"/>
    <w:rsid w:val="00705E6C"/>
    <w:rsid w:val="00712054"/>
    <w:rsid w:val="00714DEF"/>
    <w:rsid w:val="0071701E"/>
    <w:rsid w:val="00717483"/>
    <w:rsid w:val="00723D79"/>
    <w:rsid w:val="007443C2"/>
    <w:rsid w:val="00744C72"/>
    <w:rsid w:val="00746067"/>
    <w:rsid w:val="00753557"/>
    <w:rsid w:val="007538DD"/>
    <w:rsid w:val="0075436A"/>
    <w:rsid w:val="007573C4"/>
    <w:rsid w:val="007643D2"/>
    <w:rsid w:val="00780BAF"/>
    <w:rsid w:val="00780CEF"/>
    <w:rsid w:val="00794169"/>
    <w:rsid w:val="00794E01"/>
    <w:rsid w:val="007A6024"/>
    <w:rsid w:val="007B0866"/>
    <w:rsid w:val="007B22AE"/>
    <w:rsid w:val="007D25A3"/>
    <w:rsid w:val="007D368D"/>
    <w:rsid w:val="007E1C57"/>
    <w:rsid w:val="00801F23"/>
    <w:rsid w:val="00802EA1"/>
    <w:rsid w:val="008069A7"/>
    <w:rsid w:val="00813662"/>
    <w:rsid w:val="008158D6"/>
    <w:rsid w:val="00817719"/>
    <w:rsid w:val="008247D0"/>
    <w:rsid w:val="00826B5F"/>
    <w:rsid w:val="0083078C"/>
    <w:rsid w:val="00835D88"/>
    <w:rsid w:val="00843245"/>
    <w:rsid w:val="008500CB"/>
    <w:rsid w:val="00853FE4"/>
    <w:rsid w:val="00857228"/>
    <w:rsid w:val="008609DE"/>
    <w:rsid w:val="008618E5"/>
    <w:rsid w:val="008650EE"/>
    <w:rsid w:val="0086682F"/>
    <w:rsid w:val="008725A7"/>
    <w:rsid w:val="00875B08"/>
    <w:rsid w:val="00880514"/>
    <w:rsid w:val="0088142C"/>
    <w:rsid w:val="00886795"/>
    <w:rsid w:val="00887A56"/>
    <w:rsid w:val="008921CF"/>
    <w:rsid w:val="008A05F0"/>
    <w:rsid w:val="008A21E3"/>
    <w:rsid w:val="008A4356"/>
    <w:rsid w:val="008B16DC"/>
    <w:rsid w:val="008B34E9"/>
    <w:rsid w:val="008B3999"/>
    <w:rsid w:val="008C04E1"/>
    <w:rsid w:val="008C595C"/>
    <w:rsid w:val="008C6578"/>
    <w:rsid w:val="008C6844"/>
    <w:rsid w:val="008D08D0"/>
    <w:rsid w:val="008D0A45"/>
    <w:rsid w:val="008E35BA"/>
    <w:rsid w:val="008E627A"/>
    <w:rsid w:val="008E6566"/>
    <w:rsid w:val="008F57B3"/>
    <w:rsid w:val="009071C1"/>
    <w:rsid w:val="00907936"/>
    <w:rsid w:val="00923C93"/>
    <w:rsid w:val="0092463B"/>
    <w:rsid w:val="009269AB"/>
    <w:rsid w:val="00927956"/>
    <w:rsid w:val="00945DF9"/>
    <w:rsid w:val="00951528"/>
    <w:rsid w:val="00953192"/>
    <w:rsid w:val="009549F6"/>
    <w:rsid w:val="00955266"/>
    <w:rsid w:val="00973E1F"/>
    <w:rsid w:val="00991FDE"/>
    <w:rsid w:val="009945F6"/>
    <w:rsid w:val="00995D27"/>
    <w:rsid w:val="009A0CB9"/>
    <w:rsid w:val="009B2152"/>
    <w:rsid w:val="009D2380"/>
    <w:rsid w:val="009D57D4"/>
    <w:rsid w:val="009E36AB"/>
    <w:rsid w:val="009F109A"/>
    <w:rsid w:val="009F751A"/>
    <w:rsid w:val="00A00548"/>
    <w:rsid w:val="00A04CDE"/>
    <w:rsid w:val="00A07146"/>
    <w:rsid w:val="00A177A1"/>
    <w:rsid w:val="00A20034"/>
    <w:rsid w:val="00A216CE"/>
    <w:rsid w:val="00A23E60"/>
    <w:rsid w:val="00A25059"/>
    <w:rsid w:val="00A26D56"/>
    <w:rsid w:val="00A44D60"/>
    <w:rsid w:val="00A45D43"/>
    <w:rsid w:val="00A45EE7"/>
    <w:rsid w:val="00A621E3"/>
    <w:rsid w:val="00A756CF"/>
    <w:rsid w:val="00A827F6"/>
    <w:rsid w:val="00A83DDF"/>
    <w:rsid w:val="00A9471F"/>
    <w:rsid w:val="00A97145"/>
    <w:rsid w:val="00AA047D"/>
    <w:rsid w:val="00AA1900"/>
    <w:rsid w:val="00AA44BC"/>
    <w:rsid w:val="00AA7152"/>
    <w:rsid w:val="00AB05C7"/>
    <w:rsid w:val="00AB5CE5"/>
    <w:rsid w:val="00AB7019"/>
    <w:rsid w:val="00AC2AF1"/>
    <w:rsid w:val="00AC4292"/>
    <w:rsid w:val="00AE3EA6"/>
    <w:rsid w:val="00AE4363"/>
    <w:rsid w:val="00AE73F8"/>
    <w:rsid w:val="00AF4773"/>
    <w:rsid w:val="00B0473D"/>
    <w:rsid w:val="00B07C31"/>
    <w:rsid w:val="00B103CA"/>
    <w:rsid w:val="00B30204"/>
    <w:rsid w:val="00B3779F"/>
    <w:rsid w:val="00B4651B"/>
    <w:rsid w:val="00B473BC"/>
    <w:rsid w:val="00B52910"/>
    <w:rsid w:val="00B54BBE"/>
    <w:rsid w:val="00B5589D"/>
    <w:rsid w:val="00B64073"/>
    <w:rsid w:val="00B74337"/>
    <w:rsid w:val="00B74D4C"/>
    <w:rsid w:val="00B757E9"/>
    <w:rsid w:val="00B822C2"/>
    <w:rsid w:val="00B8380D"/>
    <w:rsid w:val="00B85BA4"/>
    <w:rsid w:val="00B874F0"/>
    <w:rsid w:val="00B96892"/>
    <w:rsid w:val="00B96D14"/>
    <w:rsid w:val="00BA525C"/>
    <w:rsid w:val="00BA693C"/>
    <w:rsid w:val="00BB19F9"/>
    <w:rsid w:val="00BB3F35"/>
    <w:rsid w:val="00BD0359"/>
    <w:rsid w:val="00BD2097"/>
    <w:rsid w:val="00BD2B1D"/>
    <w:rsid w:val="00BD3707"/>
    <w:rsid w:val="00BE49A9"/>
    <w:rsid w:val="00BE5AFE"/>
    <w:rsid w:val="00BF3348"/>
    <w:rsid w:val="00BF4C93"/>
    <w:rsid w:val="00BF4D8D"/>
    <w:rsid w:val="00C004E9"/>
    <w:rsid w:val="00C02B67"/>
    <w:rsid w:val="00C14251"/>
    <w:rsid w:val="00C1551C"/>
    <w:rsid w:val="00C15A51"/>
    <w:rsid w:val="00C16ECF"/>
    <w:rsid w:val="00C24E65"/>
    <w:rsid w:val="00C36CF8"/>
    <w:rsid w:val="00C37385"/>
    <w:rsid w:val="00C43105"/>
    <w:rsid w:val="00C4695C"/>
    <w:rsid w:val="00C475B1"/>
    <w:rsid w:val="00C56E46"/>
    <w:rsid w:val="00C66C53"/>
    <w:rsid w:val="00C768DD"/>
    <w:rsid w:val="00C83E4A"/>
    <w:rsid w:val="00C90309"/>
    <w:rsid w:val="00C907D3"/>
    <w:rsid w:val="00C91D60"/>
    <w:rsid w:val="00C971E9"/>
    <w:rsid w:val="00CA0EBA"/>
    <w:rsid w:val="00CA3608"/>
    <w:rsid w:val="00CA44E6"/>
    <w:rsid w:val="00CA630F"/>
    <w:rsid w:val="00CA7428"/>
    <w:rsid w:val="00CC27B3"/>
    <w:rsid w:val="00CC6415"/>
    <w:rsid w:val="00CD2E56"/>
    <w:rsid w:val="00CD6BFE"/>
    <w:rsid w:val="00CE2A2C"/>
    <w:rsid w:val="00CE574E"/>
    <w:rsid w:val="00D02B17"/>
    <w:rsid w:val="00D035B1"/>
    <w:rsid w:val="00D04B80"/>
    <w:rsid w:val="00D07E64"/>
    <w:rsid w:val="00D15282"/>
    <w:rsid w:val="00D369DF"/>
    <w:rsid w:val="00D4410F"/>
    <w:rsid w:val="00D60E15"/>
    <w:rsid w:val="00D7403E"/>
    <w:rsid w:val="00D77BAB"/>
    <w:rsid w:val="00D81AB4"/>
    <w:rsid w:val="00D838D9"/>
    <w:rsid w:val="00D85B24"/>
    <w:rsid w:val="00D87C4A"/>
    <w:rsid w:val="00D9389B"/>
    <w:rsid w:val="00D976C4"/>
    <w:rsid w:val="00DA1DDD"/>
    <w:rsid w:val="00DA6D13"/>
    <w:rsid w:val="00DA7C7A"/>
    <w:rsid w:val="00DC6277"/>
    <w:rsid w:val="00DD4714"/>
    <w:rsid w:val="00DF60D9"/>
    <w:rsid w:val="00E01A9A"/>
    <w:rsid w:val="00E03000"/>
    <w:rsid w:val="00E1153F"/>
    <w:rsid w:val="00E1417A"/>
    <w:rsid w:val="00E1480C"/>
    <w:rsid w:val="00E15956"/>
    <w:rsid w:val="00E22CE9"/>
    <w:rsid w:val="00E22EE1"/>
    <w:rsid w:val="00E300E3"/>
    <w:rsid w:val="00E372A8"/>
    <w:rsid w:val="00E40915"/>
    <w:rsid w:val="00E4200D"/>
    <w:rsid w:val="00E429EF"/>
    <w:rsid w:val="00E4525F"/>
    <w:rsid w:val="00E63ABF"/>
    <w:rsid w:val="00E66320"/>
    <w:rsid w:val="00E67B8E"/>
    <w:rsid w:val="00E71224"/>
    <w:rsid w:val="00E7366B"/>
    <w:rsid w:val="00E8248C"/>
    <w:rsid w:val="00E93B60"/>
    <w:rsid w:val="00E9426C"/>
    <w:rsid w:val="00E94ADC"/>
    <w:rsid w:val="00E95309"/>
    <w:rsid w:val="00EA27EE"/>
    <w:rsid w:val="00EB48B4"/>
    <w:rsid w:val="00EC0879"/>
    <w:rsid w:val="00ED09E5"/>
    <w:rsid w:val="00ED3A03"/>
    <w:rsid w:val="00ED3EEF"/>
    <w:rsid w:val="00EE01C2"/>
    <w:rsid w:val="00EE550B"/>
    <w:rsid w:val="00F00E4D"/>
    <w:rsid w:val="00F02172"/>
    <w:rsid w:val="00F0748C"/>
    <w:rsid w:val="00F149E3"/>
    <w:rsid w:val="00F321C9"/>
    <w:rsid w:val="00F40196"/>
    <w:rsid w:val="00F4684D"/>
    <w:rsid w:val="00F4745A"/>
    <w:rsid w:val="00F50387"/>
    <w:rsid w:val="00F50C4D"/>
    <w:rsid w:val="00F5260B"/>
    <w:rsid w:val="00F608F1"/>
    <w:rsid w:val="00F62539"/>
    <w:rsid w:val="00F62E88"/>
    <w:rsid w:val="00F71531"/>
    <w:rsid w:val="00F858C4"/>
    <w:rsid w:val="00F87DA3"/>
    <w:rsid w:val="00F96934"/>
    <w:rsid w:val="00FA1476"/>
    <w:rsid w:val="00FA2301"/>
    <w:rsid w:val="00FA49FF"/>
    <w:rsid w:val="00FA4EAC"/>
    <w:rsid w:val="00FA694C"/>
    <w:rsid w:val="00FB7DFC"/>
    <w:rsid w:val="00FC36F5"/>
    <w:rsid w:val="00FD32F0"/>
    <w:rsid w:val="00FD5796"/>
    <w:rsid w:val="00FD5C55"/>
    <w:rsid w:val="00FD682F"/>
    <w:rsid w:val="00FD71AD"/>
    <w:rsid w:val="00FE21DD"/>
    <w:rsid w:val="00FE70CF"/>
    <w:rsid w:val="00FF119B"/>
    <w:rsid w:val="00FF2DAC"/>
    <w:rsid w:val="00FF4880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AEB3"/>
  <w15:chartTrackingRefBased/>
  <w15:docId w15:val="{CC42F9AE-935E-4ACD-8FB5-CC45803D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8447D"/>
    <w:rPr>
      <w:b/>
      <w:bCs/>
      <w:color w:val="10167F"/>
      <w:sz w:val="24"/>
      <w:szCs w:val="24"/>
      <w:u w:val="single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18447D"/>
    <w:rPr>
      <w:b/>
      <w:bCs/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E736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3E1F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3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62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880514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80514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70395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668C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93B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basedOn w:val="Normal"/>
    <w:rsid w:val="001533AE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84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0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2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16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5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8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8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13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5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8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47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16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338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94AB-FE48-4951-B4ED-3616B1E1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Maloney</dc:creator>
  <cp:keywords/>
  <dc:description/>
  <cp:lastModifiedBy>Scott Maloney</cp:lastModifiedBy>
  <cp:revision>6</cp:revision>
  <cp:lastPrinted>2023-11-16T02:56:00Z</cp:lastPrinted>
  <dcterms:created xsi:type="dcterms:W3CDTF">2023-11-14T20:23:00Z</dcterms:created>
  <dcterms:modified xsi:type="dcterms:W3CDTF">2023-11-16T03:02:00Z</dcterms:modified>
</cp:coreProperties>
</file>